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F78B5" w14:textId="77777777" w:rsidR="001A00A1" w:rsidRDefault="00B7591D" w:rsidP="0005285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Pharmacy First</w:t>
      </w:r>
      <w:r w:rsidR="00052854">
        <w:rPr>
          <w:rFonts w:ascii="Arial" w:hAnsi="Arial" w:cs="Arial"/>
          <w:b/>
          <w:sz w:val="28"/>
          <w:szCs w:val="28"/>
        </w:rPr>
        <w:t xml:space="preserve"> Service</w:t>
      </w:r>
      <w:r>
        <w:rPr>
          <w:rFonts w:ascii="Arial" w:hAnsi="Arial" w:cs="Arial"/>
          <w:b/>
          <w:sz w:val="28"/>
          <w:szCs w:val="28"/>
        </w:rPr>
        <w:t xml:space="preserve"> for everyday health conditions - </w:t>
      </w:r>
      <w:r w:rsidRPr="002348C7">
        <w:rPr>
          <w:rFonts w:ascii="Arial" w:hAnsi="Arial" w:cs="Arial"/>
          <w:b/>
          <w:sz w:val="28"/>
          <w:szCs w:val="28"/>
        </w:rPr>
        <w:t>Formulary</w:t>
      </w:r>
    </w:p>
    <w:p w14:paraId="669691E4" w14:textId="77777777" w:rsidR="00052854" w:rsidRDefault="00052854" w:rsidP="0005285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Maximum </w:t>
      </w:r>
      <w:r w:rsidRPr="00052854">
        <w:rPr>
          <w:rFonts w:ascii="Arial" w:hAnsi="Arial" w:cs="Arial"/>
          <w:b/>
          <w:sz w:val="28"/>
          <w:szCs w:val="28"/>
        </w:rPr>
        <w:t>TWO products per consultation</w:t>
      </w:r>
    </w:p>
    <w:p w14:paraId="3967C560" w14:textId="6F163C14" w:rsidR="00052854" w:rsidRDefault="00052854" w:rsidP="00052854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8218" w:type="dxa"/>
        <w:tblLayout w:type="fixed"/>
        <w:tblLook w:val="04A0" w:firstRow="1" w:lastRow="0" w:firstColumn="1" w:lastColumn="0" w:noHBand="0" w:noVBand="1"/>
      </w:tblPr>
      <w:tblGrid>
        <w:gridCol w:w="2235"/>
        <w:gridCol w:w="5011"/>
        <w:gridCol w:w="972"/>
      </w:tblGrid>
      <w:tr w:rsidR="006D77CF" w:rsidRPr="00E35F19" w14:paraId="371DC0B5" w14:textId="77777777" w:rsidTr="006D77CF">
        <w:trPr>
          <w:trHeight w:val="878"/>
        </w:trPr>
        <w:tc>
          <w:tcPr>
            <w:tcW w:w="2235" w:type="dxa"/>
            <w:shd w:val="clear" w:color="auto" w:fill="CCC0D9" w:themeFill="accent4" w:themeFillTint="66"/>
          </w:tcPr>
          <w:p w14:paraId="5D0BBCC7" w14:textId="77777777" w:rsidR="006D77CF" w:rsidRPr="00E35F19" w:rsidRDefault="006D77CF" w:rsidP="00052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5F19">
              <w:rPr>
                <w:rFonts w:ascii="Arial" w:hAnsi="Arial" w:cs="Arial"/>
                <w:b/>
                <w:sz w:val="24"/>
                <w:szCs w:val="24"/>
              </w:rPr>
              <w:t>SYMPTOM</w:t>
            </w:r>
          </w:p>
        </w:tc>
        <w:tc>
          <w:tcPr>
            <w:tcW w:w="5011" w:type="dxa"/>
            <w:shd w:val="clear" w:color="auto" w:fill="CCC0D9" w:themeFill="accent4" w:themeFillTint="66"/>
          </w:tcPr>
          <w:p w14:paraId="26561462" w14:textId="77777777" w:rsidR="006D77CF" w:rsidRPr="00E35F19" w:rsidRDefault="006D77CF" w:rsidP="00052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5F19">
              <w:rPr>
                <w:rFonts w:ascii="Arial" w:hAnsi="Arial" w:cs="Arial"/>
                <w:b/>
                <w:sz w:val="24"/>
                <w:szCs w:val="24"/>
              </w:rPr>
              <w:t>PRODUCT (age limits)</w:t>
            </w:r>
          </w:p>
        </w:tc>
        <w:tc>
          <w:tcPr>
            <w:tcW w:w="972" w:type="dxa"/>
            <w:shd w:val="clear" w:color="auto" w:fill="CCC0D9" w:themeFill="accent4" w:themeFillTint="66"/>
          </w:tcPr>
          <w:p w14:paraId="4F58B144" w14:textId="77777777" w:rsidR="006D77CF" w:rsidRPr="00E35F19" w:rsidRDefault="006D77CF" w:rsidP="00052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5F19">
              <w:rPr>
                <w:rFonts w:ascii="Arial" w:hAnsi="Arial" w:cs="Arial"/>
                <w:b/>
                <w:sz w:val="24"/>
                <w:szCs w:val="24"/>
              </w:rPr>
              <w:t>PACK</w:t>
            </w:r>
          </w:p>
        </w:tc>
      </w:tr>
      <w:tr w:rsidR="006D77CF" w:rsidRPr="00E35F19" w14:paraId="7ADD6863" w14:textId="77777777" w:rsidTr="006D77CF">
        <w:trPr>
          <w:trHeight w:val="886"/>
        </w:trPr>
        <w:tc>
          <w:tcPr>
            <w:tcW w:w="2235" w:type="dxa"/>
          </w:tcPr>
          <w:p w14:paraId="0B76BA92" w14:textId="77777777" w:rsidR="006D77CF" w:rsidRDefault="006D77CF" w:rsidP="00E35F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E02C35" w14:textId="77777777" w:rsidR="006D77CF" w:rsidRPr="00E35F19" w:rsidRDefault="006D77CF" w:rsidP="00E35F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ACNE VULGARIS</w:t>
            </w:r>
          </w:p>
        </w:tc>
        <w:tc>
          <w:tcPr>
            <w:tcW w:w="5011" w:type="dxa"/>
          </w:tcPr>
          <w:p w14:paraId="070CDDCD" w14:textId="77777777" w:rsidR="006D77CF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A5AE35" w14:textId="430BC4B9" w:rsidR="006D77CF" w:rsidRPr="00E35F19" w:rsidRDefault="006D77CF" w:rsidP="004231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Benzoyl peroxide 5% gel (Acnecide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72" w:type="dxa"/>
          </w:tcPr>
          <w:p w14:paraId="5618EB96" w14:textId="77777777" w:rsidR="006D77CF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12CC83" w14:textId="77777777" w:rsidR="006D77CF" w:rsidRPr="00E35F19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30g</w:t>
            </w:r>
          </w:p>
        </w:tc>
      </w:tr>
      <w:tr w:rsidR="006D77CF" w:rsidRPr="00E35F19" w14:paraId="683A1E3A" w14:textId="77777777" w:rsidTr="006D77CF">
        <w:trPr>
          <w:trHeight w:val="518"/>
        </w:trPr>
        <w:tc>
          <w:tcPr>
            <w:tcW w:w="2235" w:type="dxa"/>
            <w:vMerge w:val="restart"/>
          </w:tcPr>
          <w:p w14:paraId="124B3B4A" w14:textId="77777777" w:rsidR="006D77CF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2E3B4E" w14:textId="77777777" w:rsidR="006D77CF" w:rsidRPr="00E35F19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ATHLETE’S FOOT</w:t>
            </w:r>
          </w:p>
        </w:tc>
        <w:tc>
          <w:tcPr>
            <w:tcW w:w="5011" w:type="dxa"/>
          </w:tcPr>
          <w:p w14:paraId="67A60CBB" w14:textId="77777777" w:rsidR="006D77CF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34343" w14:textId="19104F33" w:rsidR="006D77CF" w:rsidRPr="00157E99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Clotrimazole 1% cream</w:t>
            </w:r>
          </w:p>
        </w:tc>
        <w:tc>
          <w:tcPr>
            <w:tcW w:w="972" w:type="dxa"/>
          </w:tcPr>
          <w:p w14:paraId="77785FAA" w14:textId="77777777" w:rsidR="006D77CF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FB0666" w14:textId="77777777" w:rsidR="006D77CF" w:rsidRPr="00157E99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20g</w:t>
            </w:r>
          </w:p>
        </w:tc>
      </w:tr>
      <w:tr w:rsidR="006D77CF" w:rsidRPr="00E35F19" w14:paraId="551A4779" w14:textId="77777777" w:rsidTr="006D77CF">
        <w:trPr>
          <w:trHeight w:val="518"/>
        </w:trPr>
        <w:tc>
          <w:tcPr>
            <w:tcW w:w="2235" w:type="dxa"/>
            <w:vMerge/>
          </w:tcPr>
          <w:p w14:paraId="18A69254" w14:textId="77777777" w:rsidR="006D77CF" w:rsidRPr="00E35F19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494872A3" w14:textId="77777777" w:rsidR="006D77CF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62B40C" w14:textId="21BB1532" w:rsidR="006D77CF" w:rsidRPr="00157E99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Miconazole 2% cream (Daktarin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72" w:type="dxa"/>
          </w:tcPr>
          <w:p w14:paraId="14A23296" w14:textId="77777777" w:rsidR="006D77CF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7B72A5" w14:textId="77777777" w:rsidR="006D77CF" w:rsidRPr="00157E99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15g</w:t>
            </w:r>
          </w:p>
        </w:tc>
      </w:tr>
      <w:tr w:rsidR="006D77CF" w:rsidRPr="00E35F19" w14:paraId="443B5CEB" w14:textId="77777777" w:rsidTr="006D77CF">
        <w:trPr>
          <w:trHeight w:val="518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14:paraId="6C34DA0D" w14:textId="77777777" w:rsidR="006D77CF" w:rsidRPr="00E35F19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  <w:tcBorders>
              <w:bottom w:val="single" w:sz="4" w:space="0" w:color="auto"/>
            </w:tcBorders>
          </w:tcPr>
          <w:p w14:paraId="429E108B" w14:textId="77777777" w:rsidR="006D77CF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ED8D05" w14:textId="2128E573" w:rsidR="006D77CF" w:rsidRPr="00157E99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Terbinafine 1% gel (Lamisil AT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6847E190" w14:textId="77777777" w:rsidR="006D77CF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A54EF8" w14:textId="77777777" w:rsidR="006D77CF" w:rsidRPr="00157E99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15g</w:t>
            </w:r>
          </w:p>
        </w:tc>
      </w:tr>
      <w:tr w:rsidR="006D77CF" w:rsidRPr="00E35F19" w14:paraId="05614235" w14:textId="77777777" w:rsidTr="006D77CF">
        <w:trPr>
          <w:trHeight w:val="557"/>
        </w:trPr>
        <w:tc>
          <w:tcPr>
            <w:tcW w:w="2235" w:type="dxa"/>
            <w:vMerge w:val="restart"/>
          </w:tcPr>
          <w:p w14:paraId="2192A1DA" w14:textId="77777777" w:rsidR="006D77CF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57E351" w14:textId="77777777" w:rsidR="006D77CF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DIARRHOEA</w:t>
            </w:r>
          </w:p>
          <w:p w14:paraId="73B859F6" w14:textId="77777777" w:rsidR="006D77CF" w:rsidRPr="00E35F19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(ACUTE)</w:t>
            </w:r>
          </w:p>
        </w:tc>
        <w:tc>
          <w:tcPr>
            <w:tcW w:w="5011" w:type="dxa"/>
          </w:tcPr>
          <w:p w14:paraId="026033C6" w14:textId="77777777" w:rsidR="006D77CF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AEDAB8" w14:textId="38F72ECA" w:rsidR="006D77CF" w:rsidRPr="00157E99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Loperamide 2mg capsules </w:t>
            </w:r>
          </w:p>
        </w:tc>
        <w:tc>
          <w:tcPr>
            <w:tcW w:w="972" w:type="dxa"/>
          </w:tcPr>
          <w:p w14:paraId="320989A2" w14:textId="77777777" w:rsidR="006D77CF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F1CC97" w14:textId="77777777" w:rsidR="006D77CF" w:rsidRPr="00157E99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D77CF" w:rsidRPr="00E35F19" w14:paraId="3475C33F" w14:textId="77777777" w:rsidTr="006D77CF">
        <w:trPr>
          <w:trHeight w:val="557"/>
        </w:trPr>
        <w:tc>
          <w:tcPr>
            <w:tcW w:w="2235" w:type="dxa"/>
            <w:vMerge/>
          </w:tcPr>
          <w:p w14:paraId="7F359429" w14:textId="77777777" w:rsidR="006D77CF" w:rsidRPr="00E35F19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4581EFD7" w14:textId="77777777" w:rsidR="006D77CF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DAEA31" w14:textId="7DCAD631" w:rsidR="006D77CF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Loperamide 2mg capsules </w:t>
            </w:r>
          </w:p>
          <w:p w14:paraId="7D572088" w14:textId="77777777" w:rsidR="006D77CF" w:rsidRPr="00157E99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</w:tcPr>
          <w:p w14:paraId="1287ED3B" w14:textId="77777777" w:rsidR="006D77CF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A4B299" w14:textId="77777777" w:rsidR="006D77CF" w:rsidRPr="00157E99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D77CF" w:rsidRPr="00E35F19" w14:paraId="09B7CE84" w14:textId="77777777" w:rsidTr="006D77CF">
        <w:trPr>
          <w:trHeight w:val="557"/>
        </w:trPr>
        <w:tc>
          <w:tcPr>
            <w:tcW w:w="2235" w:type="dxa"/>
            <w:vMerge/>
          </w:tcPr>
          <w:p w14:paraId="24D00960" w14:textId="77777777" w:rsidR="006D77CF" w:rsidRPr="00E35F19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5C047846" w14:textId="77777777" w:rsidR="006D77CF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86EB73" w14:textId="69881BB2" w:rsidR="006D77CF" w:rsidRPr="00157E99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 rehydration sachets (Dioralyte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72" w:type="dxa"/>
          </w:tcPr>
          <w:p w14:paraId="7D036255" w14:textId="77777777" w:rsidR="006D77CF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E042A1" w14:textId="77777777" w:rsidR="006D77CF" w:rsidRPr="00157E99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D77CF" w:rsidRPr="00E35F19" w14:paraId="020EA9E4" w14:textId="77777777" w:rsidTr="006D77CF">
        <w:trPr>
          <w:trHeight w:val="946"/>
        </w:trPr>
        <w:tc>
          <w:tcPr>
            <w:tcW w:w="2235" w:type="dxa"/>
            <w:vMerge/>
          </w:tcPr>
          <w:p w14:paraId="6B7A54B9" w14:textId="77777777" w:rsidR="006D77CF" w:rsidRPr="00E35F19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4F1134F1" w14:textId="77777777" w:rsidR="006D77CF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8E594" w14:textId="259B6C49" w:rsidR="006D77CF" w:rsidRPr="00157E99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 rehydration sachets (Dioralyte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72" w:type="dxa"/>
          </w:tcPr>
          <w:p w14:paraId="55FC4B69" w14:textId="77777777" w:rsidR="006D77CF" w:rsidRDefault="006D77CF" w:rsidP="004E20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E5E385" w14:textId="77777777" w:rsidR="006D77CF" w:rsidRPr="0001305C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6D77CF" w:rsidRPr="00E35F19" w14:paraId="138B863C" w14:textId="77777777" w:rsidTr="006D77CF">
        <w:trPr>
          <w:trHeight w:val="557"/>
        </w:trPr>
        <w:tc>
          <w:tcPr>
            <w:tcW w:w="2235" w:type="dxa"/>
            <w:vMerge/>
          </w:tcPr>
          <w:p w14:paraId="0798500C" w14:textId="77777777" w:rsidR="006D77CF" w:rsidRPr="00E35F19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79438306" w14:textId="77777777" w:rsidR="006D77CF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066386" w14:textId="5695E038" w:rsidR="006D77CF" w:rsidRPr="00157E99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 rehydration sachets (Dioralyte Relief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72" w:type="dxa"/>
          </w:tcPr>
          <w:p w14:paraId="4624DB07" w14:textId="77777777" w:rsidR="006D77CF" w:rsidRDefault="006D77CF" w:rsidP="004E20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F38319" w14:textId="77777777" w:rsidR="006D77CF" w:rsidRPr="0001305C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0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D77CF" w:rsidRPr="00E35F19" w14:paraId="6B013EFD" w14:textId="77777777" w:rsidTr="006D77CF">
        <w:trPr>
          <w:trHeight w:val="557"/>
        </w:trPr>
        <w:tc>
          <w:tcPr>
            <w:tcW w:w="2235" w:type="dxa"/>
            <w:vMerge/>
          </w:tcPr>
          <w:p w14:paraId="6AA96C9C" w14:textId="77777777" w:rsidR="006D77CF" w:rsidRPr="00E35F19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00B87B16" w14:textId="77777777" w:rsidR="006D77CF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56A960" w14:textId="4EC7AAEC" w:rsidR="006D77CF" w:rsidRPr="00157E99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 rehydration sachets (Dioralyte Relief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72" w:type="dxa"/>
          </w:tcPr>
          <w:p w14:paraId="57AC8C0F" w14:textId="77777777" w:rsidR="006D77CF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860BFF" w14:textId="77777777" w:rsidR="006D77CF" w:rsidRPr="0001305C" w:rsidRDefault="006D77CF" w:rsidP="00DD04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6D77CF" w:rsidRPr="00E35F19" w14:paraId="4AB5E749" w14:textId="77777777" w:rsidTr="006D77CF">
        <w:trPr>
          <w:trHeight w:val="557"/>
        </w:trPr>
        <w:tc>
          <w:tcPr>
            <w:tcW w:w="2235" w:type="dxa"/>
            <w:vMerge w:val="restart"/>
          </w:tcPr>
          <w:p w14:paraId="7A7EDE1E" w14:textId="77777777" w:rsidR="006D77CF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1C1FDA" w14:textId="77777777" w:rsidR="006D77CF" w:rsidRPr="00E35F19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EAR WAX</w:t>
            </w:r>
          </w:p>
        </w:tc>
        <w:tc>
          <w:tcPr>
            <w:tcW w:w="5011" w:type="dxa"/>
          </w:tcPr>
          <w:p w14:paraId="01FEF140" w14:textId="77777777" w:rsidR="006D77CF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79CBE3" w14:textId="5CF4ECC2" w:rsidR="006D77CF" w:rsidRPr="00157E99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  <w:r w:rsidRPr="00157E99">
              <w:rPr>
                <w:rFonts w:ascii="Arial" w:hAnsi="Arial" w:cs="Arial"/>
                <w:sz w:val="24"/>
                <w:szCs w:val="24"/>
              </w:rPr>
              <w:t>Olive Oil Ear Drops (DT)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</w:tcPr>
          <w:p w14:paraId="578FA0AD" w14:textId="77777777" w:rsidR="006D77CF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13FC31" w14:textId="77777777" w:rsidR="006D77CF" w:rsidRPr="00157E99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E99">
              <w:rPr>
                <w:rFonts w:ascii="Arial" w:hAnsi="Arial" w:cs="Arial"/>
                <w:sz w:val="24"/>
                <w:szCs w:val="24"/>
              </w:rPr>
              <w:t>10ml</w:t>
            </w:r>
          </w:p>
        </w:tc>
      </w:tr>
      <w:tr w:rsidR="006D77CF" w:rsidRPr="00E35F19" w14:paraId="7C6CDCBD" w14:textId="77777777" w:rsidTr="006D77CF">
        <w:trPr>
          <w:trHeight w:val="557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14:paraId="3F76C817" w14:textId="77777777" w:rsidR="006D77CF" w:rsidRPr="00E35F19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  <w:tcBorders>
              <w:bottom w:val="single" w:sz="4" w:space="0" w:color="auto"/>
            </w:tcBorders>
          </w:tcPr>
          <w:p w14:paraId="4AE6FBC3" w14:textId="77777777" w:rsidR="006D77CF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5546C7" w14:textId="3B2BC431" w:rsidR="006D77CF" w:rsidRPr="00157E99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Sodium Bicarbonate 5% Ear Drops (DT) 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5488F916" w14:textId="77777777" w:rsidR="006D77CF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C8B50F" w14:textId="77777777" w:rsidR="006D77CF" w:rsidRPr="00157E99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10ml</w:t>
            </w:r>
          </w:p>
        </w:tc>
      </w:tr>
      <w:tr w:rsidR="00DF3EB5" w:rsidRPr="00E35F19" w14:paraId="4D3EED1B" w14:textId="77777777" w:rsidTr="006D77CF">
        <w:trPr>
          <w:trHeight w:val="557"/>
        </w:trPr>
        <w:tc>
          <w:tcPr>
            <w:tcW w:w="8217" w:type="dxa"/>
            <w:gridSpan w:val="3"/>
            <w:shd w:val="clear" w:color="auto" w:fill="CCC0D9" w:themeFill="accent4" w:themeFillTint="66"/>
          </w:tcPr>
          <w:p w14:paraId="775D3172" w14:textId="77777777" w:rsidR="00DF3EB5" w:rsidRPr="00E35F19" w:rsidRDefault="00DF3EB5" w:rsidP="00052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6D77CF" w:rsidRPr="00E35F19" w14:paraId="6A2D2064" w14:textId="77777777" w:rsidTr="006D77CF">
        <w:trPr>
          <w:trHeight w:val="557"/>
        </w:trPr>
        <w:tc>
          <w:tcPr>
            <w:tcW w:w="2235" w:type="dxa"/>
            <w:vMerge w:val="restart"/>
          </w:tcPr>
          <w:p w14:paraId="021B070B" w14:textId="77777777" w:rsidR="006D77CF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E9E97E" w14:textId="77777777" w:rsidR="006D77CF" w:rsidRPr="00093E08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GROIN AREA INFECTION </w:t>
            </w:r>
            <w:r>
              <w:rPr>
                <w:rFonts w:ascii="Arial" w:hAnsi="Arial" w:cs="Arial"/>
                <w:sz w:val="24"/>
                <w:szCs w:val="24"/>
              </w:rPr>
              <w:t>(Dhobie Itch)</w:t>
            </w:r>
          </w:p>
        </w:tc>
        <w:tc>
          <w:tcPr>
            <w:tcW w:w="5011" w:type="dxa"/>
          </w:tcPr>
          <w:p w14:paraId="65AF5EF7" w14:textId="77777777" w:rsidR="006D77CF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DB128F" w14:textId="19124CFE" w:rsidR="006D77CF" w:rsidRPr="00157E99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Clotrimazole 1% cream </w:t>
            </w:r>
          </w:p>
        </w:tc>
        <w:tc>
          <w:tcPr>
            <w:tcW w:w="972" w:type="dxa"/>
          </w:tcPr>
          <w:p w14:paraId="5663AFD8" w14:textId="77777777" w:rsidR="006D77CF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5DDEA4" w14:textId="77777777" w:rsidR="006D77CF" w:rsidRPr="00157E99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20g</w:t>
            </w:r>
          </w:p>
        </w:tc>
      </w:tr>
      <w:tr w:rsidR="006D77CF" w:rsidRPr="00E35F19" w14:paraId="407291B8" w14:textId="77777777" w:rsidTr="006D77CF">
        <w:trPr>
          <w:trHeight w:val="557"/>
        </w:trPr>
        <w:tc>
          <w:tcPr>
            <w:tcW w:w="2235" w:type="dxa"/>
            <w:vMerge/>
          </w:tcPr>
          <w:p w14:paraId="60409F00" w14:textId="77777777" w:rsidR="006D77CF" w:rsidRPr="00E35F19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2A20BAD0" w14:textId="77777777" w:rsidR="006D77CF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B820C" w14:textId="6E2060CC" w:rsidR="006D77CF" w:rsidRPr="00157E99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Miconazole 2% cream (Daktarin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72" w:type="dxa"/>
          </w:tcPr>
          <w:p w14:paraId="02A8E0F4" w14:textId="77777777" w:rsidR="006D77CF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CA94E8" w14:textId="77777777" w:rsidR="006D77CF" w:rsidRPr="00157E99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15g</w:t>
            </w:r>
          </w:p>
        </w:tc>
      </w:tr>
      <w:tr w:rsidR="006D77CF" w:rsidRPr="00E35F19" w14:paraId="1413C573" w14:textId="77777777" w:rsidTr="006D77CF">
        <w:trPr>
          <w:trHeight w:val="557"/>
        </w:trPr>
        <w:tc>
          <w:tcPr>
            <w:tcW w:w="2235" w:type="dxa"/>
            <w:vMerge/>
          </w:tcPr>
          <w:p w14:paraId="064D0D19" w14:textId="77777777" w:rsidR="006D77CF" w:rsidRPr="00E35F19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54FC35F9" w14:textId="77777777" w:rsidR="006D77CF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F6CA4" w14:textId="6B2E589C" w:rsidR="006D77CF" w:rsidRPr="00157E99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Miconazole 2%, HC 1% cream (Daktacort HC®) </w:t>
            </w:r>
          </w:p>
        </w:tc>
        <w:tc>
          <w:tcPr>
            <w:tcW w:w="972" w:type="dxa"/>
          </w:tcPr>
          <w:p w14:paraId="66E7D1F4" w14:textId="77777777" w:rsidR="006D77CF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6E5993" w14:textId="77777777" w:rsidR="006D77CF" w:rsidRPr="00157E99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15g</w:t>
            </w:r>
          </w:p>
        </w:tc>
      </w:tr>
      <w:tr w:rsidR="006D77CF" w:rsidRPr="00E35F19" w14:paraId="4D4A00CF" w14:textId="77777777" w:rsidTr="006D77CF">
        <w:trPr>
          <w:trHeight w:val="557"/>
        </w:trPr>
        <w:tc>
          <w:tcPr>
            <w:tcW w:w="2235" w:type="dxa"/>
            <w:vMerge/>
          </w:tcPr>
          <w:p w14:paraId="558A9741" w14:textId="77777777" w:rsidR="006D77CF" w:rsidRPr="00E35F19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40D98795" w14:textId="77777777" w:rsidR="006D77CF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33957" w14:textId="6C0A4517" w:rsidR="006D77CF" w:rsidRPr="00157E99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Terbinafine 1% gel (Lamisil AT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72" w:type="dxa"/>
          </w:tcPr>
          <w:p w14:paraId="6C2BB31E" w14:textId="77777777" w:rsidR="006D77CF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83711E" w14:textId="77777777" w:rsidR="006D77CF" w:rsidRPr="00157E99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15g</w:t>
            </w:r>
          </w:p>
        </w:tc>
      </w:tr>
      <w:tr w:rsidR="00DF3EB5" w:rsidRPr="00E35F19" w14:paraId="4DD65871" w14:textId="77777777" w:rsidTr="006D77CF">
        <w:trPr>
          <w:trHeight w:val="557"/>
        </w:trPr>
        <w:tc>
          <w:tcPr>
            <w:tcW w:w="8217" w:type="dxa"/>
            <w:gridSpan w:val="3"/>
            <w:shd w:val="clear" w:color="auto" w:fill="CCC0D9" w:themeFill="accent4" w:themeFillTint="66"/>
          </w:tcPr>
          <w:p w14:paraId="2B0DDCA4" w14:textId="77777777" w:rsidR="00DF3EB5" w:rsidRDefault="00DF3EB5" w:rsidP="004E20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7CF" w:rsidRPr="00E35F19" w14:paraId="60DB7405" w14:textId="77777777" w:rsidTr="006D77CF">
        <w:trPr>
          <w:trHeight w:val="557"/>
        </w:trPr>
        <w:tc>
          <w:tcPr>
            <w:tcW w:w="2235" w:type="dxa"/>
            <w:vMerge w:val="restart"/>
          </w:tcPr>
          <w:p w14:paraId="330BD13A" w14:textId="77777777" w:rsidR="006D77CF" w:rsidRDefault="006D77CF" w:rsidP="00E35F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66604E" w14:textId="77777777" w:rsidR="006D77CF" w:rsidRDefault="006D77CF" w:rsidP="00E35F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HAEMORRHOIDS</w:t>
            </w:r>
          </w:p>
          <w:p w14:paraId="5D89800D" w14:textId="77777777" w:rsidR="006D77CF" w:rsidRPr="00E35F19" w:rsidRDefault="006D77CF" w:rsidP="00E35F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7F026C41" w14:textId="77777777" w:rsidR="006D77CF" w:rsidRDefault="006D77CF" w:rsidP="00157E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FFEB48" w14:textId="61097D43" w:rsidR="006D77CF" w:rsidRPr="00E95F87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Anusol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 cream </w:t>
            </w:r>
          </w:p>
        </w:tc>
        <w:tc>
          <w:tcPr>
            <w:tcW w:w="972" w:type="dxa"/>
          </w:tcPr>
          <w:p w14:paraId="66F1F1C2" w14:textId="77777777" w:rsidR="006D77CF" w:rsidRDefault="006D77CF" w:rsidP="00052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D4A00D" w14:textId="77777777" w:rsidR="006D77CF" w:rsidRPr="00E95F87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F87">
              <w:rPr>
                <w:rFonts w:ascii="Arial" w:hAnsi="Arial" w:cs="Arial"/>
                <w:sz w:val="24"/>
                <w:szCs w:val="24"/>
              </w:rPr>
              <w:t>23g</w:t>
            </w:r>
          </w:p>
        </w:tc>
      </w:tr>
      <w:tr w:rsidR="006D77CF" w:rsidRPr="00E35F19" w14:paraId="58E9CAA3" w14:textId="77777777" w:rsidTr="006D77CF">
        <w:trPr>
          <w:trHeight w:val="557"/>
        </w:trPr>
        <w:tc>
          <w:tcPr>
            <w:tcW w:w="2235" w:type="dxa"/>
            <w:vMerge/>
          </w:tcPr>
          <w:p w14:paraId="5DFEBAF5" w14:textId="77777777" w:rsidR="006D77CF" w:rsidRPr="00E35F19" w:rsidRDefault="006D77CF" w:rsidP="00E35F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10572C5D" w14:textId="77777777" w:rsidR="006D77CF" w:rsidRDefault="006D77CF" w:rsidP="00157E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4D99B7" w14:textId="4417618F" w:rsidR="006D77CF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Anusol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 ointment </w:t>
            </w:r>
          </w:p>
          <w:p w14:paraId="6B0EE894" w14:textId="77777777" w:rsidR="006D77CF" w:rsidRPr="00E95F87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</w:tcPr>
          <w:p w14:paraId="35FD7392" w14:textId="77777777" w:rsidR="006D77CF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4780FA" w14:textId="77777777" w:rsidR="006D77CF" w:rsidRPr="00E95F87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25g</w:t>
            </w:r>
          </w:p>
        </w:tc>
      </w:tr>
      <w:tr w:rsidR="006D77CF" w:rsidRPr="00E35F19" w14:paraId="25C251DD" w14:textId="77777777" w:rsidTr="006D77CF">
        <w:trPr>
          <w:trHeight w:val="706"/>
        </w:trPr>
        <w:tc>
          <w:tcPr>
            <w:tcW w:w="2235" w:type="dxa"/>
            <w:vMerge/>
          </w:tcPr>
          <w:p w14:paraId="1C0FA5D6" w14:textId="77777777" w:rsidR="006D77CF" w:rsidRDefault="006D77CF" w:rsidP="00E35F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1F59B552" w14:textId="77777777" w:rsidR="006D77CF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8DD591" w14:textId="50068C35" w:rsidR="006D77CF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Anusol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 suppositories </w:t>
            </w:r>
          </w:p>
        </w:tc>
        <w:tc>
          <w:tcPr>
            <w:tcW w:w="972" w:type="dxa"/>
          </w:tcPr>
          <w:p w14:paraId="0F470028" w14:textId="77777777" w:rsidR="006D77CF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DDC843" w14:textId="77777777" w:rsidR="006D77CF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D77CF" w:rsidRPr="00E35F19" w14:paraId="31ED0A6B" w14:textId="77777777" w:rsidTr="006D77CF">
        <w:trPr>
          <w:trHeight w:val="706"/>
        </w:trPr>
        <w:tc>
          <w:tcPr>
            <w:tcW w:w="2235" w:type="dxa"/>
            <w:vMerge/>
          </w:tcPr>
          <w:p w14:paraId="2ACB4D00" w14:textId="77777777" w:rsidR="006D77CF" w:rsidRDefault="006D77CF" w:rsidP="00E35F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5455B7F0" w14:textId="77777777" w:rsidR="006D77CF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7E6234" w14:textId="5F876C51" w:rsidR="006D77CF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Anusol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Plus HC® ointment </w:t>
            </w:r>
          </w:p>
        </w:tc>
        <w:tc>
          <w:tcPr>
            <w:tcW w:w="972" w:type="dxa"/>
          </w:tcPr>
          <w:p w14:paraId="468A53EF" w14:textId="77777777" w:rsidR="006D77CF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C2D928" w14:textId="77777777" w:rsidR="006D77CF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15g</w:t>
            </w:r>
          </w:p>
        </w:tc>
      </w:tr>
      <w:tr w:rsidR="006D77CF" w:rsidRPr="00E35F19" w14:paraId="15065B99" w14:textId="77777777" w:rsidTr="006D77CF">
        <w:trPr>
          <w:trHeight w:val="706"/>
        </w:trPr>
        <w:tc>
          <w:tcPr>
            <w:tcW w:w="2235" w:type="dxa"/>
            <w:vMerge/>
          </w:tcPr>
          <w:p w14:paraId="6DB57832" w14:textId="77777777" w:rsidR="006D77CF" w:rsidRDefault="006D77CF" w:rsidP="00E35F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65D10162" w14:textId="77777777" w:rsidR="006D77CF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F0A1C" w14:textId="24ECE4A7" w:rsidR="006D77CF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Anusol Plus HC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 suppositories </w:t>
            </w:r>
          </w:p>
        </w:tc>
        <w:tc>
          <w:tcPr>
            <w:tcW w:w="972" w:type="dxa"/>
          </w:tcPr>
          <w:p w14:paraId="0DA3912B" w14:textId="77777777" w:rsidR="006D77CF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04CC8D" w14:textId="77777777" w:rsidR="006D77CF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D77CF" w:rsidRPr="00E35F19" w14:paraId="11E6D6FB" w14:textId="77777777" w:rsidTr="006D77CF">
        <w:trPr>
          <w:trHeight w:val="517"/>
        </w:trPr>
        <w:tc>
          <w:tcPr>
            <w:tcW w:w="2235" w:type="dxa"/>
            <w:vMerge w:val="restart"/>
          </w:tcPr>
          <w:p w14:paraId="1DD1E4F7" w14:textId="77777777" w:rsidR="006D77CF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49A176" w14:textId="77777777" w:rsidR="006D77CF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HEAD LICE </w:t>
            </w:r>
          </w:p>
          <w:p w14:paraId="509667DB" w14:textId="17582D64" w:rsidR="006D77CF" w:rsidRPr="00DA4132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1" w:type="dxa"/>
          </w:tcPr>
          <w:p w14:paraId="351B248F" w14:textId="77777777" w:rsidR="006D77CF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566048" w14:textId="77777777" w:rsidR="006D77CF" w:rsidRPr="00157E99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Bug Busting Kit (may be used for more than one family member to detect </w:t>
            </w:r>
            <w:r w:rsidRPr="00DA4132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treat head lice)</w:t>
            </w:r>
          </w:p>
        </w:tc>
        <w:tc>
          <w:tcPr>
            <w:tcW w:w="972" w:type="dxa"/>
          </w:tcPr>
          <w:p w14:paraId="25B89E4C" w14:textId="77777777" w:rsidR="006D77CF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9D9211" w14:textId="77777777" w:rsidR="006D77CF" w:rsidRPr="0001305C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D77CF" w:rsidRPr="00E35F19" w14:paraId="19F43571" w14:textId="77777777" w:rsidTr="006D77CF">
        <w:trPr>
          <w:trHeight w:val="517"/>
        </w:trPr>
        <w:tc>
          <w:tcPr>
            <w:tcW w:w="2235" w:type="dxa"/>
            <w:vMerge/>
          </w:tcPr>
          <w:p w14:paraId="5FD2182C" w14:textId="77777777" w:rsidR="006D77CF" w:rsidRPr="00DA4132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1" w:type="dxa"/>
          </w:tcPr>
          <w:p w14:paraId="19F64AA5" w14:textId="77777777" w:rsidR="006D77CF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A5CAF" w14:textId="2F0CA79F" w:rsidR="006D77CF" w:rsidRPr="00157E99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Dimeticone 4% lotion (Hedrin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72" w:type="dxa"/>
          </w:tcPr>
          <w:p w14:paraId="74E256A6" w14:textId="77777777" w:rsidR="006D77CF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231D89" w14:textId="77777777" w:rsidR="006D77CF" w:rsidRPr="0001305C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50ml</w:t>
            </w:r>
          </w:p>
        </w:tc>
      </w:tr>
      <w:tr w:rsidR="006D77CF" w:rsidRPr="00E35F19" w14:paraId="5ABDD70A" w14:textId="77777777" w:rsidTr="006D77CF">
        <w:trPr>
          <w:trHeight w:val="517"/>
        </w:trPr>
        <w:tc>
          <w:tcPr>
            <w:tcW w:w="2235" w:type="dxa"/>
            <w:vMerge/>
          </w:tcPr>
          <w:p w14:paraId="48B2F44F" w14:textId="77777777" w:rsidR="006D77CF" w:rsidRPr="00E35F19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145366C0" w14:textId="77777777" w:rsidR="006D77CF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998460" w14:textId="13874725" w:rsidR="006D77CF" w:rsidRPr="00157E99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Dimeticone 4% lotion (Hedrin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72" w:type="dxa"/>
          </w:tcPr>
          <w:p w14:paraId="427852A8" w14:textId="77777777" w:rsidR="006D77CF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07D392" w14:textId="77777777" w:rsidR="006D77CF" w:rsidRPr="0001305C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150ml</w:t>
            </w:r>
          </w:p>
        </w:tc>
      </w:tr>
      <w:tr w:rsidR="006D77CF" w:rsidRPr="00E35F19" w14:paraId="13393F43" w14:textId="77777777" w:rsidTr="006D77CF">
        <w:trPr>
          <w:trHeight w:val="517"/>
        </w:trPr>
        <w:tc>
          <w:tcPr>
            <w:tcW w:w="2235" w:type="dxa"/>
            <w:vMerge/>
          </w:tcPr>
          <w:p w14:paraId="3FEF8016" w14:textId="77777777" w:rsidR="006D77CF" w:rsidRPr="00E35F19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6211A395" w14:textId="77777777" w:rsidR="006D77CF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BD71EE" w14:textId="47C11BC0" w:rsidR="006D77CF" w:rsidRPr="00157E99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Malathion 0.5% aqueous liquid (Derbac M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72" w:type="dxa"/>
          </w:tcPr>
          <w:p w14:paraId="53C89964" w14:textId="77777777" w:rsidR="006D77CF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B17AAD" w14:textId="77777777" w:rsidR="006D77CF" w:rsidRPr="0001305C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150ml</w:t>
            </w:r>
          </w:p>
        </w:tc>
      </w:tr>
      <w:tr w:rsidR="006D77CF" w:rsidRPr="00E35F19" w14:paraId="6301FD77" w14:textId="77777777" w:rsidTr="006D77CF">
        <w:trPr>
          <w:trHeight w:val="517"/>
        </w:trPr>
        <w:tc>
          <w:tcPr>
            <w:tcW w:w="2235" w:type="dxa"/>
          </w:tcPr>
          <w:p w14:paraId="7B096037" w14:textId="77777777" w:rsidR="006D77CF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BD19FD" w14:textId="77777777" w:rsidR="006D77CF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MOUTH ULCERS</w:t>
            </w:r>
          </w:p>
          <w:p w14:paraId="3E9ACA10" w14:textId="77777777" w:rsidR="006D77CF" w:rsidRPr="00157E99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1" w:type="dxa"/>
          </w:tcPr>
          <w:p w14:paraId="5346A8C5" w14:textId="77777777" w:rsidR="006D77CF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C5690D" w14:textId="56526F43" w:rsidR="006D77CF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Hydrocortisone 2.5mg muco-adhesive buccal tablets sugar free (DT) </w:t>
            </w:r>
          </w:p>
          <w:p w14:paraId="285C0F9C" w14:textId="77777777" w:rsidR="006D77CF" w:rsidRPr="00157E99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</w:tcPr>
          <w:p w14:paraId="6ECF9F1F" w14:textId="77777777" w:rsidR="006D77CF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186518" w14:textId="77777777" w:rsidR="006D77CF" w:rsidRPr="00157E99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6D77CF" w:rsidRPr="00E35F19" w14:paraId="006482FA" w14:textId="77777777" w:rsidTr="006D77CF">
        <w:trPr>
          <w:trHeight w:val="517"/>
        </w:trPr>
        <w:tc>
          <w:tcPr>
            <w:tcW w:w="2235" w:type="dxa"/>
            <w:vMerge w:val="restart"/>
          </w:tcPr>
          <w:p w14:paraId="49A391E1" w14:textId="77777777" w:rsidR="006D77CF" w:rsidRDefault="006D77CF" w:rsidP="00E35F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203164" w14:textId="77777777" w:rsidR="006D77CF" w:rsidRDefault="006D77CF" w:rsidP="00E35F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SCABIES</w:t>
            </w:r>
          </w:p>
          <w:p w14:paraId="25139C33" w14:textId="77777777" w:rsidR="006D77CF" w:rsidRDefault="006D77CF" w:rsidP="00E35F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7C5C2651" w14:textId="77777777" w:rsidR="006D77CF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36F0CD" w14:textId="3383475D" w:rsidR="006D77CF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  <w:r w:rsidRPr="00E95F87">
              <w:rPr>
                <w:rFonts w:ascii="Arial" w:hAnsi="Arial" w:cs="Arial"/>
                <w:sz w:val="24"/>
                <w:szCs w:val="24"/>
              </w:rPr>
              <w:t>Pe</w:t>
            </w:r>
            <w:r>
              <w:rPr>
                <w:rFonts w:ascii="Arial" w:hAnsi="Arial" w:cs="Arial"/>
                <w:sz w:val="24"/>
                <w:szCs w:val="24"/>
              </w:rPr>
              <w:t>rmethrin 5% cream (Lyclear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72" w:type="dxa"/>
          </w:tcPr>
          <w:p w14:paraId="34C0E095" w14:textId="77777777" w:rsidR="006D77CF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74948F" w14:textId="77777777" w:rsidR="006D77CF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30g</w:t>
            </w:r>
          </w:p>
        </w:tc>
      </w:tr>
      <w:tr w:rsidR="006D77CF" w:rsidRPr="00E35F19" w14:paraId="6C1142BD" w14:textId="77777777" w:rsidTr="006D77CF">
        <w:trPr>
          <w:trHeight w:val="517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14:paraId="2B01534A" w14:textId="77777777" w:rsidR="006D77CF" w:rsidRDefault="006D77CF" w:rsidP="00E35F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  <w:tcBorders>
              <w:bottom w:val="single" w:sz="4" w:space="0" w:color="auto"/>
            </w:tcBorders>
          </w:tcPr>
          <w:p w14:paraId="6CE506A3" w14:textId="77777777" w:rsidR="006D77CF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3C91C1" w14:textId="4E559573" w:rsidR="006D77CF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  <w:r w:rsidRPr="00E95F87">
              <w:rPr>
                <w:rFonts w:ascii="Arial" w:hAnsi="Arial" w:cs="Arial"/>
                <w:sz w:val="24"/>
                <w:szCs w:val="24"/>
              </w:rPr>
              <w:t>Malathion aqueous 0.5% (</w:t>
            </w:r>
            <w:r>
              <w:rPr>
                <w:rFonts w:ascii="Arial" w:hAnsi="Arial" w:cs="Arial"/>
                <w:sz w:val="24"/>
                <w:szCs w:val="24"/>
              </w:rPr>
              <w:t>Derbac M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) liquid 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13B05A61" w14:textId="77777777" w:rsidR="006D77CF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87F6BB" w14:textId="77777777" w:rsidR="006D77CF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150ml</w:t>
            </w:r>
          </w:p>
        </w:tc>
      </w:tr>
      <w:tr w:rsidR="006D77CF" w:rsidRPr="00E35F19" w14:paraId="5219ACAE" w14:textId="77777777" w:rsidTr="006D77CF">
        <w:trPr>
          <w:trHeight w:val="940"/>
        </w:trPr>
        <w:tc>
          <w:tcPr>
            <w:tcW w:w="2235" w:type="dxa"/>
            <w:vMerge w:val="restart"/>
          </w:tcPr>
          <w:p w14:paraId="53710FF5" w14:textId="77777777" w:rsidR="006D77CF" w:rsidRDefault="006D77CF" w:rsidP="00E35F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7E0EEF" w14:textId="77777777" w:rsidR="006D77CF" w:rsidRDefault="006D77CF" w:rsidP="00E35F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THREADWORMS</w:t>
            </w:r>
          </w:p>
          <w:p w14:paraId="2379414A" w14:textId="2CD20CB4" w:rsidR="006D77CF" w:rsidRPr="00E35F19" w:rsidRDefault="006D77CF" w:rsidP="00E35F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7DCA6CD3" w14:textId="77777777" w:rsidR="006D77CF" w:rsidRDefault="006D77CF" w:rsidP="00157E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BDDCA7" w14:textId="44532E60" w:rsidR="006D77CF" w:rsidRPr="00590465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  <w:r w:rsidRPr="00590465">
              <w:rPr>
                <w:rFonts w:ascii="Arial" w:hAnsi="Arial" w:cs="Arial"/>
                <w:sz w:val="24"/>
                <w:szCs w:val="24"/>
              </w:rPr>
              <w:t>Mebendazole 100mg chewable tablets (Ovex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 w:rsidRPr="00590465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</w:tcPr>
          <w:p w14:paraId="63C6D233" w14:textId="77777777" w:rsidR="006D77CF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7ADF11" w14:textId="77777777" w:rsidR="006D77CF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4DCC88A2" w14:textId="77777777" w:rsidR="006D77CF" w:rsidRPr="0001305C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7CF" w:rsidRPr="00E35F19" w14:paraId="1A23D3C9" w14:textId="77777777" w:rsidTr="006D77CF">
        <w:trPr>
          <w:trHeight w:val="1020"/>
        </w:trPr>
        <w:tc>
          <w:tcPr>
            <w:tcW w:w="2235" w:type="dxa"/>
            <w:vMerge/>
          </w:tcPr>
          <w:p w14:paraId="3E02683A" w14:textId="77777777" w:rsidR="006D77CF" w:rsidRPr="0045342B" w:rsidRDefault="006D77CF" w:rsidP="00E35F1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011" w:type="dxa"/>
          </w:tcPr>
          <w:p w14:paraId="7D654AD0" w14:textId="77777777" w:rsidR="006D77CF" w:rsidRPr="00590465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F41449" w14:textId="4626EB4C" w:rsidR="006D77CF" w:rsidRPr="00E35F19" w:rsidRDefault="006D77CF" w:rsidP="00157E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0465">
              <w:rPr>
                <w:rFonts w:ascii="Arial" w:hAnsi="Arial" w:cs="Arial"/>
                <w:sz w:val="24"/>
                <w:szCs w:val="24"/>
              </w:rPr>
              <w:t>Mebendazole oral suspension 100mg/5ml</w:t>
            </w:r>
            <w:r>
              <w:rPr>
                <w:rFonts w:ascii="Arial" w:hAnsi="Arial" w:cs="Arial"/>
                <w:sz w:val="24"/>
                <w:szCs w:val="24"/>
              </w:rPr>
              <w:t xml:space="preserve"> (Ovex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72" w:type="dxa"/>
          </w:tcPr>
          <w:p w14:paraId="7BBAFEC5" w14:textId="77777777" w:rsidR="006D77CF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CCCBFE" w14:textId="77777777" w:rsidR="006D77CF" w:rsidRPr="0001305C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30ml</w:t>
            </w:r>
          </w:p>
        </w:tc>
      </w:tr>
      <w:tr w:rsidR="006D77CF" w:rsidRPr="00E35F19" w14:paraId="34427758" w14:textId="77777777" w:rsidTr="006D77CF">
        <w:trPr>
          <w:trHeight w:val="553"/>
        </w:trPr>
        <w:tc>
          <w:tcPr>
            <w:tcW w:w="2235" w:type="dxa"/>
            <w:tcBorders>
              <w:bottom w:val="single" w:sz="4" w:space="0" w:color="auto"/>
            </w:tcBorders>
          </w:tcPr>
          <w:p w14:paraId="4945B950" w14:textId="77777777" w:rsidR="006D77CF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E31485" w14:textId="77777777" w:rsidR="006D77CF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ORAL THRUSH</w:t>
            </w:r>
          </w:p>
          <w:p w14:paraId="2C96FFB8" w14:textId="113E11C9" w:rsidR="006D77CF" w:rsidRPr="00590465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1" w:type="dxa"/>
            <w:tcBorders>
              <w:bottom w:val="single" w:sz="4" w:space="0" w:color="auto"/>
            </w:tcBorders>
          </w:tcPr>
          <w:p w14:paraId="37DD01AC" w14:textId="77777777" w:rsidR="006D77CF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5F66E" w14:textId="5E1D94F4" w:rsidR="006D77CF" w:rsidRPr="00157E99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Miconazole 20mg/g Oromucosal gel sugar free (Daktarin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781BB6B8" w14:textId="77777777" w:rsidR="006D77CF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3DAC19" w14:textId="77777777" w:rsidR="006D77CF" w:rsidRPr="00157E99" w:rsidRDefault="006D77CF" w:rsidP="004E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15g</w:t>
            </w:r>
          </w:p>
        </w:tc>
      </w:tr>
      <w:tr w:rsidR="006D77CF" w:rsidRPr="00E35F19" w14:paraId="568F7F0D" w14:textId="77777777" w:rsidTr="006D77CF">
        <w:trPr>
          <w:trHeight w:val="561"/>
        </w:trPr>
        <w:tc>
          <w:tcPr>
            <w:tcW w:w="2235" w:type="dxa"/>
            <w:vMerge w:val="restart"/>
          </w:tcPr>
          <w:p w14:paraId="5DAC929E" w14:textId="77777777" w:rsidR="006D77CF" w:rsidRDefault="006D77CF" w:rsidP="00E35F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81AB3D" w14:textId="77777777" w:rsidR="006D77CF" w:rsidRPr="00E35F19" w:rsidRDefault="006D77CF" w:rsidP="00E35F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VAGINAL THRUSH</w:t>
            </w:r>
          </w:p>
          <w:p w14:paraId="499315F5" w14:textId="77777777" w:rsidR="006D77CF" w:rsidRDefault="006D77CF" w:rsidP="00E35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BE26D5" w14:textId="77777777" w:rsidR="006D77CF" w:rsidRDefault="006D77CF" w:rsidP="00E35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E47026" w14:textId="77777777" w:rsidR="006D77CF" w:rsidRDefault="006D77CF" w:rsidP="00E35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AF598A" w14:textId="77777777" w:rsidR="006D77CF" w:rsidRDefault="006D77CF" w:rsidP="00E35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0AE704" w14:textId="77777777" w:rsidR="006D77CF" w:rsidRDefault="006D77CF" w:rsidP="00E35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4D3CCD" w14:textId="77777777" w:rsidR="006D77CF" w:rsidRDefault="006D77CF" w:rsidP="00E35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224EBA" w14:textId="77777777" w:rsidR="006D77CF" w:rsidRDefault="006D77CF" w:rsidP="00E35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330FA3" w14:textId="77777777" w:rsidR="006D77CF" w:rsidRDefault="006D77CF" w:rsidP="00E35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BA06D" w14:textId="77777777" w:rsidR="006D77CF" w:rsidRPr="002F3999" w:rsidRDefault="006D77CF" w:rsidP="00E35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Cream and Pessary Combi = 2 products</w:t>
            </w:r>
          </w:p>
          <w:p w14:paraId="487668FD" w14:textId="77777777" w:rsidR="006D77CF" w:rsidRDefault="006D77CF" w:rsidP="00E35F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A68143" w14:textId="77777777" w:rsidR="006D77CF" w:rsidRPr="00E35F19" w:rsidRDefault="006D77CF" w:rsidP="00E35F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Internal and External </w:t>
            </w:r>
            <w:r w:rsidRPr="00376A02">
              <w:rPr>
                <w:rFonts w:ascii="Arial" w:hAnsi="Arial" w:cs="Arial"/>
                <w:sz w:val="24"/>
                <w:szCs w:val="24"/>
              </w:rPr>
              <w:t xml:space="preserve">creams </w:t>
            </w:r>
            <w:r>
              <w:rPr>
                <w:rFonts w:ascii="Arial" w:hAnsi="Arial" w:cs="Arial"/>
                <w:sz w:val="24"/>
                <w:szCs w:val="24"/>
              </w:rPr>
              <w:t xml:space="preserve"> Combi </w:t>
            </w:r>
            <w:r w:rsidRPr="00376A02">
              <w:rPr>
                <w:rFonts w:ascii="Arial" w:hAnsi="Arial" w:cs="Arial"/>
                <w:sz w:val="24"/>
                <w:szCs w:val="24"/>
              </w:rPr>
              <w:t>= 2 products</w:t>
            </w:r>
          </w:p>
        </w:tc>
        <w:tc>
          <w:tcPr>
            <w:tcW w:w="5011" w:type="dxa"/>
          </w:tcPr>
          <w:p w14:paraId="6BB9A886" w14:textId="77777777" w:rsidR="006D77CF" w:rsidRPr="002F3999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831DEF" w14:textId="2FE84662" w:rsidR="006D77CF" w:rsidRPr="002F3999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  <w:r w:rsidRPr="002F3999">
              <w:rPr>
                <w:rFonts w:ascii="Arial" w:hAnsi="Arial" w:cs="Arial"/>
                <w:sz w:val="24"/>
                <w:szCs w:val="24"/>
              </w:rPr>
              <w:t xml:space="preserve">Clotrimazole 2% cream </w:t>
            </w:r>
            <w:r>
              <w:rPr>
                <w:rFonts w:ascii="Arial" w:hAnsi="Arial" w:cs="Arial"/>
                <w:sz w:val="24"/>
                <w:szCs w:val="24"/>
              </w:rPr>
              <w:t>(Canesten Thrush cream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72" w:type="dxa"/>
          </w:tcPr>
          <w:p w14:paraId="5D202593" w14:textId="77777777" w:rsidR="006D77CF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4E6ABE" w14:textId="77777777" w:rsidR="006D77CF" w:rsidRPr="0001305C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20g</w:t>
            </w:r>
          </w:p>
        </w:tc>
      </w:tr>
      <w:tr w:rsidR="006D77CF" w:rsidRPr="00E35F19" w14:paraId="4C521A94" w14:textId="77777777" w:rsidTr="006D77CF">
        <w:trPr>
          <w:trHeight w:val="998"/>
        </w:trPr>
        <w:tc>
          <w:tcPr>
            <w:tcW w:w="2235" w:type="dxa"/>
            <w:vMerge/>
          </w:tcPr>
          <w:p w14:paraId="5A09F6C1" w14:textId="77777777" w:rsidR="006D77CF" w:rsidRPr="00E35F19" w:rsidRDefault="006D77CF" w:rsidP="00E35F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4B4C2C92" w14:textId="77777777" w:rsidR="006D77CF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56AA71" w14:textId="7CE0ED19" w:rsidR="006D77CF" w:rsidRPr="002F3999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Clotrimazole 500mg pessary (Canesten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72" w:type="dxa"/>
          </w:tcPr>
          <w:p w14:paraId="4BD57CE1" w14:textId="77777777" w:rsidR="006D77CF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2496AF" w14:textId="77777777" w:rsidR="006D77CF" w:rsidRPr="0001305C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D77CF" w:rsidRPr="00E35F19" w14:paraId="3D7B9E66" w14:textId="77777777" w:rsidTr="006D77CF">
        <w:trPr>
          <w:trHeight w:val="726"/>
        </w:trPr>
        <w:tc>
          <w:tcPr>
            <w:tcW w:w="2235" w:type="dxa"/>
            <w:vMerge/>
          </w:tcPr>
          <w:p w14:paraId="04D27BA2" w14:textId="77777777" w:rsidR="006D77CF" w:rsidRPr="00E35F19" w:rsidRDefault="006D77CF" w:rsidP="00E35F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19DD9D7E" w14:textId="77777777" w:rsidR="006D77CF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FA19E" w14:textId="5BF4CD91" w:rsidR="006D77CF" w:rsidRPr="002F3999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Clotrimazole 10% vaginal cream (Canesten internal cream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72" w:type="dxa"/>
          </w:tcPr>
          <w:p w14:paraId="3518291A" w14:textId="77777777" w:rsidR="006D77CF" w:rsidRDefault="006D77CF" w:rsidP="00052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EDAA33" w14:textId="77777777" w:rsidR="006D77CF" w:rsidRPr="002F3999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999">
              <w:rPr>
                <w:rFonts w:ascii="Arial" w:hAnsi="Arial" w:cs="Arial"/>
                <w:sz w:val="24"/>
                <w:szCs w:val="24"/>
              </w:rPr>
              <w:t>5g</w:t>
            </w:r>
          </w:p>
        </w:tc>
      </w:tr>
      <w:tr w:rsidR="006D77CF" w:rsidRPr="00E35F19" w14:paraId="5087BDD9" w14:textId="77777777" w:rsidTr="006D77CF">
        <w:trPr>
          <w:trHeight w:val="1156"/>
        </w:trPr>
        <w:tc>
          <w:tcPr>
            <w:tcW w:w="2235" w:type="dxa"/>
            <w:vMerge/>
          </w:tcPr>
          <w:p w14:paraId="4A7886F2" w14:textId="77777777" w:rsidR="006D77CF" w:rsidRPr="002F3999" w:rsidRDefault="006D77CF" w:rsidP="00E35F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1" w:type="dxa"/>
          </w:tcPr>
          <w:p w14:paraId="0CDDCE3B" w14:textId="77777777" w:rsidR="006D77CF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3D5885" w14:textId="30F9E021" w:rsidR="006D77CF" w:rsidRPr="002F3999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Clotrimazole Combi (Canesten Combi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72" w:type="dxa"/>
          </w:tcPr>
          <w:p w14:paraId="3079AACD" w14:textId="77777777" w:rsidR="006D77CF" w:rsidRDefault="006D77CF" w:rsidP="00052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9A5510" w14:textId="77777777" w:rsidR="006D77CF" w:rsidRPr="002F3999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9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D77CF" w:rsidRPr="00E35F19" w14:paraId="6497E492" w14:textId="77777777" w:rsidTr="006D77CF">
        <w:trPr>
          <w:trHeight w:val="1243"/>
        </w:trPr>
        <w:tc>
          <w:tcPr>
            <w:tcW w:w="2235" w:type="dxa"/>
            <w:vMerge/>
          </w:tcPr>
          <w:p w14:paraId="028B1FE1" w14:textId="77777777" w:rsidR="006D77CF" w:rsidRPr="00376A02" w:rsidRDefault="006D77CF" w:rsidP="00E35F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1" w:type="dxa"/>
          </w:tcPr>
          <w:p w14:paraId="2E529963" w14:textId="77777777" w:rsidR="006D77CF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3299C" w14:textId="7D1827ED" w:rsidR="006D77CF" w:rsidRPr="002F3999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Clotrimazole Cream Combi (Canesten cream Combi</w:t>
            </w:r>
            <w:r w:rsidRPr="000F6B37">
              <w:rPr>
                <w:rFonts w:ascii="Arial" w:hAnsi="Arial" w:cs="Arial"/>
                <w:sz w:val="24"/>
                <w:szCs w:val="24"/>
                <w:vertAlign w:val="superscript"/>
              </w:rPr>
              <w:t>®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972" w:type="dxa"/>
          </w:tcPr>
          <w:p w14:paraId="0CF00A76" w14:textId="77777777" w:rsidR="006D77CF" w:rsidRDefault="006D77CF" w:rsidP="00052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CDFA9A" w14:textId="77777777" w:rsidR="006D77CF" w:rsidRPr="00376A02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D77CF" w:rsidRPr="00E35F19" w14:paraId="7715E73F" w14:textId="77777777" w:rsidTr="006D77CF">
        <w:trPr>
          <w:trHeight w:val="850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14:paraId="3228A0A4" w14:textId="77777777" w:rsidR="006D77CF" w:rsidRPr="00E35F19" w:rsidRDefault="006D77CF" w:rsidP="00E35F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  <w:tcBorders>
              <w:bottom w:val="single" w:sz="4" w:space="0" w:color="auto"/>
            </w:tcBorders>
          </w:tcPr>
          <w:p w14:paraId="5BA76F25" w14:textId="77777777" w:rsidR="006D77CF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5FC7CA" w14:textId="22C0BC6A" w:rsidR="006D77CF" w:rsidRPr="002F3999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Fluconazole 150mg capsule 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12807910" w14:textId="77777777" w:rsidR="006D77CF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B104C5" w14:textId="77777777" w:rsidR="006D77CF" w:rsidRPr="004F3E02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D77CF" w:rsidRPr="00E35F19" w14:paraId="00B5807A" w14:textId="77777777" w:rsidTr="006D77CF">
        <w:trPr>
          <w:trHeight w:val="573"/>
        </w:trPr>
        <w:tc>
          <w:tcPr>
            <w:tcW w:w="2235" w:type="dxa"/>
            <w:vMerge w:val="restart"/>
          </w:tcPr>
          <w:p w14:paraId="171B461E" w14:textId="77777777" w:rsidR="006D77CF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5D9A89" w14:textId="77777777" w:rsidR="006D77CF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VERRUCA</w:t>
            </w:r>
          </w:p>
          <w:p w14:paraId="7DFE1EA1" w14:textId="77777777" w:rsidR="006D77CF" w:rsidRPr="00DA4132" w:rsidRDefault="006D77CF" w:rsidP="004E20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1" w:type="dxa"/>
          </w:tcPr>
          <w:p w14:paraId="18EA14C8" w14:textId="77777777" w:rsidR="006D77CF" w:rsidRDefault="006D77CF" w:rsidP="00DD04A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4C1E2A" w14:textId="5708F829" w:rsidR="006D77CF" w:rsidRPr="00DD04AD" w:rsidRDefault="006D77CF" w:rsidP="00566E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D04AD">
              <w:rPr>
                <w:rFonts w:ascii="Arial" w:eastAsia="Arial" w:hAnsi="Arial" w:cs="Arial"/>
                <w:sz w:val="24"/>
                <w:szCs w:val="24"/>
              </w:rPr>
              <w:t xml:space="preserve">Salicylic acid 12%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/ lactic acid 4% </w:t>
            </w:r>
            <w:r w:rsidRPr="00DD04AD">
              <w:rPr>
                <w:rFonts w:ascii="Arial" w:eastAsia="Arial" w:hAnsi="Arial" w:cs="Arial"/>
                <w:sz w:val="24"/>
                <w:szCs w:val="24"/>
              </w:rPr>
              <w:t>(Salatac</w:t>
            </w:r>
            <w:r w:rsidRPr="000F6B3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®</w:t>
            </w:r>
            <w:r w:rsidRPr="00DD04AD">
              <w:rPr>
                <w:rFonts w:ascii="Arial" w:eastAsia="Arial" w:hAnsi="Arial" w:cs="Arial"/>
                <w:sz w:val="24"/>
                <w:szCs w:val="24"/>
              </w:rPr>
              <w:t xml:space="preserve"> gel) </w:t>
            </w:r>
          </w:p>
        </w:tc>
        <w:tc>
          <w:tcPr>
            <w:tcW w:w="972" w:type="dxa"/>
          </w:tcPr>
          <w:p w14:paraId="522DF511" w14:textId="77777777" w:rsidR="006D77CF" w:rsidRDefault="006D77CF" w:rsidP="00052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1F75C7" w14:textId="77777777" w:rsidR="006D77CF" w:rsidRPr="00411D71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D71">
              <w:rPr>
                <w:rFonts w:ascii="Arial" w:hAnsi="Arial" w:cs="Arial"/>
                <w:sz w:val="24"/>
                <w:szCs w:val="24"/>
              </w:rPr>
              <w:t>8g</w:t>
            </w:r>
          </w:p>
        </w:tc>
      </w:tr>
      <w:tr w:rsidR="006D77CF" w:rsidRPr="00E35F19" w14:paraId="1025669A" w14:textId="77777777" w:rsidTr="006D77CF">
        <w:trPr>
          <w:trHeight w:val="573"/>
        </w:trPr>
        <w:tc>
          <w:tcPr>
            <w:tcW w:w="2235" w:type="dxa"/>
            <w:vMerge/>
          </w:tcPr>
          <w:p w14:paraId="4E0E73EE" w14:textId="77777777" w:rsidR="006D77CF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1B82405D" w14:textId="77777777" w:rsidR="006D77CF" w:rsidRDefault="006D77CF" w:rsidP="00DD04A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EEBF8FD" w14:textId="0E252BF1" w:rsidR="006D77CF" w:rsidRPr="00DD04AD" w:rsidRDefault="006D77CF" w:rsidP="00DD04A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 w:rsidRPr="00DD04AD">
              <w:rPr>
                <w:rFonts w:ascii="Arial" w:eastAsia="Arial" w:hAnsi="Arial" w:cs="Arial"/>
                <w:sz w:val="24"/>
                <w:szCs w:val="24"/>
              </w:rPr>
              <w:t xml:space="preserve">Salicylic acid 16.7%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/ lactic acid 16.7% </w:t>
            </w:r>
            <w:r w:rsidRPr="00DD04AD">
              <w:rPr>
                <w:rFonts w:ascii="Arial" w:eastAsia="Arial" w:hAnsi="Arial" w:cs="Arial"/>
                <w:sz w:val="24"/>
                <w:szCs w:val="24"/>
              </w:rPr>
              <w:t>(Salactol</w:t>
            </w:r>
            <w:r w:rsidRPr="000F6B3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®</w:t>
            </w:r>
            <w:r w:rsidRPr="00DD04AD">
              <w:rPr>
                <w:rFonts w:ascii="Arial" w:eastAsia="Arial" w:hAnsi="Arial" w:cs="Arial"/>
                <w:sz w:val="24"/>
                <w:szCs w:val="24"/>
              </w:rPr>
              <w:t xml:space="preserve"> collodion paint) </w:t>
            </w:r>
          </w:p>
          <w:p w14:paraId="6DBBED81" w14:textId="77777777" w:rsidR="006D77CF" w:rsidRPr="00DD04AD" w:rsidRDefault="006D77CF" w:rsidP="00157E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</w:tcPr>
          <w:p w14:paraId="5D9367C5" w14:textId="77777777" w:rsidR="006D77CF" w:rsidRDefault="006D77CF" w:rsidP="00052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00DEC8" w14:textId="77777777" w:rsidR="006D77CF" w:rsidRPr="00411D71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10ml</w:t>
            </w:r>
          </w:p>
        </w:tc>
      </w:tr>
      <w:tr w:rsidR="006D77CF" w:rsidRPr="00E35F19" w14:paraId="00C6316F" w14:textId="77777777" w:rsidTr="006D77CF">
        <w:trPr>
          <w:trHeight w:val="573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14:paraId="05DDEDA0" w14:textId="77777777" w:rsidR="006D77CF" w:rsidRDefault="006D77CF" w:rsidP="004E20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1" w:type="dxa"/>
            <w:tcBorders>
              <w:bottom w:val="single" w:sz="4" w:space="0" w:color="auto"/>
            </w:tcBorders>
          </w:tcPr>
          <w:p w14:paraId="2DF1D823" w14:textId="77777777" w:rsidR="006D77CF" w:rsidRDefault="006D77CF" w:rsidP="00DD04A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FD755B" w14:textId="4313775F" w:rsidR="006D77CF" w:rsidRPr="00DD04AD" w:rsidRDefault="006D77CF" w:rsidP="00DD04A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D04AD">
              <w:rPr>
                <w:rFonts w:ascii="Arial" w:eastAsia="Arial" w:hAnsi="Arial" w:cs="Arial"/>
                <w:sz w:val="24"/>
                <w:szCs w:val="24"/>
              </w:rPr>
              <w:t>Salicylic acid 26% (Occlusal</w:t>
            </w:r>
            <w:r w:rsidRPr="000F6B3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®</w:t>
            </w:r>
            <w:r w:rsidRPr="00DD04AD">
              <w:rPr>
                <w:rFonts w:ascii="Arial" w:eastAsia="Arial" w:hAnsi="Arial" w:cs="Arial"/>
                <w:sz w:val="24"/>
                <w:szCs w:val="24"/>
              </w:rPr>
              <w:t xml:space="preserve"> cutaneous solution) 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638BF834" w14:textId="77777777" w:rsidR="006D77CF" w:rsidRDefault="006D77CF" w:rsidP="00052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BDBC0F" w14:textId="77777777" w:rsidR="006D77CF" w:rsidRPr="00411D71" w:rsidRDefault="006D77CF" w:rsidP="00052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D71">
              <w:rPr>
                <w:rFonts w:ascii="Arial" w:hAnsi="Arial" w:cs="Arial"/>
                <w:sz w:val="24"/>
                <w:szCs w:val="24"/>
              </w:rPr>
              <w:t>10ml</w:t>
            </w:r>
          </w:p>
        </w:tc>
      </w:tr>
    </w:tbl>
    <w:p w14:paraId="5D01BAA9" w14:textId="77777777" w:rsidR="00A55337" w:rsidRPr="00E35F19" w:rsidRDefault="00A55337" w:rsidP="00A55337">
      <w:pPr>
        <w:rPr>
          <w:rFonts w:ascii="Arial" w:hAnsi="Arial" w:cs="Arial"/>
          <w:b/>
          <w:sz w:val="28"/>
          <w:szCs w:val="28"/>
        </w:rPr>
      </w:pPr>
    </w:p>
    <w:sectPr w:rsidR="00A55337" w:rsidRPr="00E35F19" w:rsidSect="00DF3EB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EB2CB" w14:textId="77777777" w:rsidR="004763A8" w:rsidRDefault="004763A8" w:rsidP="00A55337">
      <w:pPr>
        <w:spacing w:after="0" w:line="240" w:lineRule="auto"/>
      </w:pPr>
      <w:r>
        <w:separator/>
      </w:r>
    </w:p>
  </w:endnote>
  <w:endnote w:type="continuationSeparator" w:id="0">
    <w:p w14:paraId="61F6D6D1" w14:textId="77777777" w:rsidR="004763A8" w:rsidRDefault="004763A8" w:rsidP="00A5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53B66" w14:textId="73A58C07" w:rsidR="00A55337" w:rsidRDefault="00480825">
    <w:pPr>
      <w:pStyle w:val="Footer"/>
    </w:pPr>
    <w:r>
      <w:t>Version 4.</w:t>
    </w:r>
    <w:r w:rsidR="00566E29">
      <w:t>6</w:t>
    </w:r>
    <w:r w:rsidR="00FF06C3">
      <w:t xml:space="preserve"> updated January 20</w:t>
    </w:r>
    <w:r w:rsidR="00C80C2D">
      <w:t>2</w:t>
    </w:r>
    <w:r w:rsidR="00566E29">
      <w:t>5</w:t>
    </w:r>
  </w:p>
  <w:p w14:paraId="6C94B8B4" w14:textId="77777777" w:rsidR="00A55337" w:rsidRDefault="00A55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686C5" w14:textId="77777777" w:rsidR="004763A8" w:rsidRDefault="004763A8" w:rsidP="00A55337">
      <w:pPr>
        <w:spacing w:after="0" w:line="240" w:lineRule="auto"/>
      </w:pPr>
      <w:r>
        <w:separator/>
      </w:r>
    </w:p>
  </w:footnote>
  <w:footnote w:type="continuationSeparator" w:id="0">
    <w:p w14:paraId="15FAA94F" w14:textId="77777777" w:rsidR="004763A8" w:rsidRDefault="004763A8" w:rsidP="00A55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8E92B" w14:textId="77777777" w:rsidR="00B7591D" w:rsidRDefault="00B7591D">
    <w:pPr>
      <w:pStyle w:val="Header"/>
    </w:pPr>
    <w:r>
      <w:rPr>
        <w:noProof/>
        <w:lang w:eastAsia="en-GB"/>
      </w:rPr>
      <w:drawing>
        <wp:inline distT="0" distB="0" distL="0" distR="0" wp14:anchorId="1D818FDF" wp14:editId="0E7910E4">
          <wp:extent cx="2011680" cy="665858"/>
          <wp:effectExtent l="0" t="0" r="0" b="0"/>
          <wp:docPr id="4" name="Picture 4" descr="cid:image002.png@01D8111E.E6702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8111E.E67025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850" cy="66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D111A"/>
    <w:multiLevelType w:val="hybridMultilevel"/>
    <w:tmpl w:val="FC6EC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54"/>
    <w:rsid w:val="0001305C"/>
    <w:rsid w:val="00027D35"/>
    <w:rsid w:val="00033FFD"/>
    <w:rsid w:val="00052854"/>
    <w:rsid w:val="00093E08"/>
    <w:rsid w:val="000F6B37"/>
    <w:rsid w:val="001313FA"/>
    <w:rsid w:val="00157E99"/>
    <w:rsid w:val="001A001C"/>
    <w:rsid w:val="001A23A3"/>
    <w:rsid w:val="002348C7"/>
    <w:rsid w:val="002475A1"/>
    <w:rsid w:val="00254BF8"/>
    <w:rsid w:val="002D0F38"/>
    <w:rsid w:val="002E031F"/>
    <w:rsid w:val="002F3999"/>
    <w:rsid w:val="00306CE6"/>
    <w:rsid w:val="00313C88"/>
    <w:rsid w:val="00376A02"/>
    <w:rsid w:val="003C62A1"/>
    <w:rsid w:val="003E5C4D"/>
    <w:rsid w:val="00411D71"/>
    <w:rsid w:val="004231F8"/>
    <w:rsid w:val="0045342B"/>
    <w:rsid w:val="004763A8"/>
    <w:rsid w:val="00480825"/>
    <w:rsid w:val="004C13BB"/>
    <w:rsid w:val="004C251E"/>
    <w:rsid w:val="004F3E02"/>
    <w:rsid w:val="004F53DA"/>
    <w:rsid w:val="00566E29"/>
    <w:rsid w:val="00567354"/>
    <w:rsid w:val="00576676"/>
    <w:rsid w:val="00590465"/>
    <w:rsid w:val="005B65A3"/>
    <w:rsid w:val="00623414"/>
    <w:rsid w:val="00624DB0"/>
    <w:rsid w:val="00653B76"/>
    <w:rsid w:val="006A281C"/>
    <w:rsid w:val="006D77CF"/>
    <w:rsid w:val="00787B11"/>
    <w:rsid w:val="007A0A46"/>
    <w:rsid w:val="007C7547"/>
    <w:rsid w:val="008729D0"/>
    <w:rsid w:val="008B6B68"/>
    <w:rsid w:val="008D22E9"/>
    <w:rsid w:val="008F3D17"/>
    <w:rsid w:val="00966F81"/>
    <w:rsid w:val="009901E1"/>
    <w:rsid w:val="00A33D0B"/>
    <w:rsid w:val="00A50989"/>
    <w:rsid w:val="00A55337"/>
    <w:rsid w:val="00A93E59"/>
    <w:rsid w:val="00AA7132"/>
    <w:rsid w:val="00B121F8"/>
    <w:rsid w:val="00B454FD"/>
    <w:rsid w:val="00B5214F"/>
    <w:rsid w:val="00B7591D"/>
    <w:rsid w:val="00B77871"/>
    <w:rsid w:val="00B83948"/>
    <w:rsid w:val="00B91812"/>
    <w:rsid w:val="00BA1281"/>
    <w:rsid w:val="00BA1AFB"/>
    <w:rsid w:val="00C80C2D"/>
    <w:rsid w:val="00CA399C"/>
    <w:rsid w:val="00CA3EAB"/>
    <w:rsid w:val="00D25E8D"/>
    <w:rsid w:val="00DA4132"/>
    <w:rsid w:val="00DA42CE"/>
    <w:rsid w:val="00DD04AD"/>
    <w:rsid w:val="00DF3EB5"/>
    <w:rsid w:val="00E073D5"/>
    <w:rsid w:val="00E2700A"/>
    <w:rsid w:val="00E343A2"/>
    <w:rsid w:val="00E35F19"/>
    <w:rsid w:val="00E41B12"/>
    <w:rsid w:val="00E949DC"/>
    <w:rsid w:val="00E95F87"/>
    <w:rsid w:val="00F1405E"/>
    <w:rsid w:val="00F9114B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E25CD"/>
  <w15:docId w15:val="{AA890E5D-7E20-41F0-8C56-54A31AC7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90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3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5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337"/>
  </w:style>
  <w:style w:type="paragraph" w:styleId="Footer">
    <w:name w:val="footer"/>
    <w:basedOn w:val="Normal"/>
    <w:link w:val="FooterChar"/>
    <w:uiPriority w:val="99"/>
    <w:unhideWhenUsed/>
    <w:rsid w:val="00A55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337"/>
  </w:style>
  <w:style w:type="paragraph" w:styleId="BalloonText">
    <w:name w:val="Balloon Text"/>
    <w:basedOn w:val="Normal"/>
    <w:link w:val="BalloonTextChar"/>
    <w:uiPriority w:val="99"/>
    <w:semiHidden/>
    <w:unhideWhenUsed/>
    <w:rsid w:val="00A5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5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9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9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9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111E.E67025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D8C11-CAB7-462D-96A5-20A603F2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Pharmacy Minor Ailments Service Formulary</vt:lpstr>
    </vt:vector>
  </TitlesOfParts>
  <Company>HSC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Pharmacy Minor Ailments Service Formulary</dc:title>
  <dc:creator>Siobhan O'Hare-Smith</dc:creator>
  <cp:lastModifiedBy>emis2000</cp:lastModifiedBy>
  <cp:revision>2</cp:revision>
  <dcterms:created xsi:type="dcterms:W3CDTF">2025-02-03T12:40:00Z</dcterms:created>
  <dcterms:modified xsi:type="dcterms:W3CDTF">2025-02-03T12:40:00Z</dcterms:modified>
</cp:coreProperties>
</file>